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A8" w:rsidRPr="00C334A8" w:rsidRDefault="00C334A8" w:rsidP="00C334A8">
      <w:pPr>
        <w:rPr>
          <w:sz w:val="32"/>
          <w:szCs w:val="32"/>
        </w:rPr>
      </w:pPr>
      <w:bookmarkStart w:id="0" w:name="_GoBack"/>
      <w:bookmarkEnd w:id="0"/>
      <w:r w:rsidRPr="00C334A8">
        <w:rPr>
          <w:sz w:val="32"/>
          <w:szCs w:val="32"/>
        </w:rPr>
        <w:t>Probability Theory and Stochastic Calculus</w:t>
      </w:r>
    </w:p>
    <w:p w:rsidR="00C334A8" w:rsidRPr="00C334A8" w:rsidRDefault="00C334A8" w:rsidP="00C334A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F4608" w:rsidRDefault="004F52A9" w:rsidP="00EF4608">
      <w:pPr>
        <w:rPr>
          <w:sz w:val="32"/>
          <w:szCs w:val="32"/>
        </w:rPr>
      </w:pPr>
      <w:r>
        <w:rPr>
          <w:sz w:val="32"/>
          <w:szCs w:val="32"/>
        </w:rPr>
        <w:t>Syllabus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Probability theory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Probability spaces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Random variables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Stochastic processes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Information and conditioning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expectation 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Martingales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Brownian motion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Stochastic calculus</w:t>
      </w:r>
    </w:p>
    <w:p w:rsidR="00EF4608" w:rsidRPr="0066276E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It</w:t>
      </w:r>
      <w:r>
        <w:rPr>
          <w:rFonts w:cstheme="minorHAnsi"/>
          <w:sz w:val="32"/>
          <w:szCs w:val="32"/>
        </w:rPr>
        <w:t>ô’s integral</w:t>
      </w:r>
    </w:p>
    <w:p w:rsidR="00EF4608" w:rsidRP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It</w:t>
      </w:r>
      <w:r>
        <w:rPr>
          <w:rFonts w:cstheme="minorHAnsi"/>
          <w:sz w:val="32"/>
          <w:szCs w:val="32"/>
        </w:rPr>
        <w:t>ô</w:t>
      </w:r>
      <w:proofErr w:type="spellEnd"/>
      <w:r>
        <w:rPr>
          <w:rFonts w:cstheme="minorHAnsi"/>
          <w:sz w:val="32"/>
          <w:szCs w:val="32"/>
        </w:rPr>
        <w:t xml:space="preserve"> formula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4608">
        <w:rPr>
          <w:sz w:val="32"/>
          <w:szCs w:val="32"/>
        </w:rPr>
        <w:t>Stochastic differential equations</w:t>
      </w:r>
    </w:p>
    <w:p w:rsidR="00EF4608" w:rsidRP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Connection with PDEs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Feynman-</w:t>
      </w:r>
      <w:proofErr w:type="spellStart"/>
      <w:r>
        <w:rPr>
          <w:sz w:val="32"/>
          <w:szCs w:val="32"/>
        </w:rPr>
        <w:t>Kac</w:t>
      </w:r>
      <w:proofErr w:type="spellEnd"/>
      <w:r>
        <w:rPr>
          <w:sz w:val="32"/>
          <w:szCs w:val="32"/>
        </w:rPr>
        <w:t xml:space="preserve"> theorem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Change of measure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Girsanov</w:t>
      </w:r>
      <w:proofErr w:type="spellEnd"/>
      <w:r>
        <w:rPr>
          <w:sz w:val="32"/>
          <w:szCs w:val="32"/>
        </w:rPr>
        <w:t xml:space="preserve"> theorem</w:t>
      </w:r>
    </w:p>
    <w:p w:rsidR="00EF4608" w:rsidRDefault="00EF4608" w:rsidP="00EF4608">
      <w:pPr>
        <w:pStyle w:val="ListParagraph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Martingale representation theorem</w:t>
      </w:r>
    </w:p>
    <w:p w:rsidR="00EF4608" w:rsidRDefault="00EF4608" w:rsidP="00EF4608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Black-Scholes model</w:t>
      </w:r>
    </w:p>
    <w:p w:rsidR="00EF4608" w:rsidRDefault="00EF4608" w:rsidP="00EF4608">
      <w:pPr>
        <w:rPr>
          <w:sz w:val="32"/>
          <w:szCs w:val="32"/>
        </w:rPr>
      </w:pPr>
    </w:p>
    <w:p w:rsidR="00EF4608" w:rsidRDefault="00EF4608" w:rsidP="00EF4608">
      <w:pPr>
        <w:rPr>
          <w:sz w:val="32"/>
          <w:szCs w:val="32"/>
        </w:rPr>
      </w:pPr>
      <w:r>
        <w:rPr>
          <w:sz w:val="32"/>
          <w:szCs w:val="32"/>
        </w:rPr>
        <w:t>Textbook</w:t>
      </w:r>
      <w:r w:rsidR="004F52A9">
        <w:rPr>
          <w:sz w:val="32"/>
          <w:szCs w:val="32"/>
        </w:rPr>
        <w:t>s</w:t>
      </w:r>
    </w:p>
    <w:p w:rsidR="00EF4608" w:rsidRDefault="00EF4608" w:rsidP="00EF460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6276E">
        <w:rPr>
          <w:sz w:val="32"/>
          <w:szCs w:val="32"/>
        </w:rPr>
        <w:t>Shreve (2004). Stochastic calculus for finance II, Springer</w:t>
      </w:r>
      <w:r w:rsidR="00443898">
        <w:rPr>
          <w:sz w:val="32"/>
          <w:szCs w:val="32"/>
        </w:rPr>
        <w:t>.</w:t>
      </w:r>
    </w:p>
    <w:p w:rsidR="007E7893" w:rsidRPr="00413296" w:rsidRDefault="00EF4608" w:rsidP="00214DED">
      <w:pPr>
        <w:pStyle w:val="ListParagraph"/>
        <w:numPr>
          <w:ilvl w:val="0"/>
          <w:numId w:val="5"/>
        </w:numPr>
      </w:pPr>
      <w:proofErr w:type="spellStart"/>
      <w:r w:rsidRPr="00AA2C9C">
        <w:rPr>
          <w:sz w:val="32"/>
          <w:szCs w:val="32"/>
        </w:rPr>
        <w:t>Ballotta</w:t>
      </w:r>
      <w:proofErr w:type="spellEnd"/>
      <w:r w:rsidRPr="00AA2C9C">
        <w:rPr>
          <w:sz w:val="32"/>
          <w:szCs w:val="32"/>
        </w:rPr>
        <w:t>, L</w:t>
      </w:r>
      <w:r>
        <w:rPr>
          <w:sz w:val="32"/>
          <w:szCs w:val="32"/>
        </w:rPr>
        <w:t>.</w:t>
      </w:r>
      <w:r w:rsidRPr="00AA2C9C">
        <w:rPr>
          <w:sz w:val="32"/>
          <w:szCs w:val="32"/>
        </w:rPr>
        <w:t xml:space="preserve"> and </w:t>
      </w:r>
      <w:proofErr w:type="spellStart"/>
      <w:r w:rsidRPr="00AA2C9C">
        <w:rPr>
          <w:sz w:val="32"/>
          <w:szCs w:val="32"/>
        </w:rPr>
        <w:t>Fusai</w:t>
      </w:r>
      <w:proofErr w:type="spellEnd"/>
      <w:r w:rsidRPr="00AA2C9C">
        <w:rPr>
          <w:sz w:val="32"/>
          <w:szCs w:val="32"/>
        </w:rPr>
        <w:t>, G</w:t>
      </w:r>
      <w:r>
        <w:rPr>
          <w:sz w:val="32"/>
          <w:szCs w:val="32"/>
        </w:rPr>
        <w:t>. (2018).</w:t>
      </w:r>
      <w:r w:rsidRPr="00AA2C9C">
        <w:rPr>
          <w:sz w:val="32"/>
          <w:szCs w:val="32"/>
        </w:rPr>
        <w:t xml:space="preserve"> Tools from Stochastic Analysis for Mathematical Finance: A Gentle Introduction. Available at SSRN</w:t>
      </w:r>
      <w:r w:rsidR="00214DED">
        <w:rPr>
          <w:sz w:val="32"/>
          <w:szCs w:val="32"/>
        </w:rPr>
        <w:t xml:space="preserve">: </w:t>
      </w:r>
      <w:hyperlink r:id="rId5" w:tgtFrame="_blank" w:history="1">
        <w:r w:rsidR="00214DED" w:rsidRPr="00214DED">
          <w:rPr>
            <w:rStyle w:val="Hyperlink"/>
            <w:sz w:val="32"/>
            <w:szCs w:val="32"/>
          </w:rPr>
          <w:t>https://ssrn.com/abstract=3183712</w:t>
        </w:r>
      </w:hyperlink>
      <w:r w:rsidR="00214DED" w:rsidRPr="00214DED">
        <w:rPr>
          <w:sz w:val="32"/>
          <w:szCs w:val="32"/>
        </w:rPr>
        <w:t> </w:t>
      </w:r>
      <w:r w:rsidR="00214DED" w:rsidRPr="00413296">
        <w:t xml:space="preserve"> </w:t>
      </w:r>
    </w:p>
    <w:sectPr w:rsidR="007E7893" w:rsidRPr="00413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4F7"/>
    <w:multiLevelType w:val="hybridMultilevel"/>
    <w:tmpl w:val="D992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1EC8"/>
    <w:multiLevelType w:val="hybridMultilevel"/>
    <w:tmpl w:val="B2A4BE0E"/>
    <w:lvl w:ilvl="0" w:tplc="C8923D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4E0E"/>
    <w:multiLevelType w:val="hybridMultilevel"/>
    <w:tmpl w:val="B9F20FA2"/>
    <w:lvl w:ilvl="0" w:tplc="2F66BF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93438"/>
    <w:multiLevelType w:val="hybridMultilevel"/>
    <w:tmpl w:val="1CB4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5CB9"/>
    <w:multiLevelType w:val="hybridMultilevel"/>
    <w:tmpl w:val="BB44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8D"/>
    <w:rsid w:val="000B639A"/>
    <w:rsid w:val="00214DED"/>
    <w:rsid w:val="003E765E"/>
    <w:rsid w:val="00413296"/>
    <w:rsid w:val="00443898"/>
    <w:rsid w:val="00466B96"/>
    <w:rsid w:val="00485723"/>
    <w:rsid w:val="004C478D"/>
    <w:rsid w:val="004F52A9"/>
    <w:rsid w:val="0057397F"/>
    <w:rsid w:val="0066276E"/>
    <w:rsid w:val="007E7893"/>
    <w:rsid w:val="00A664AC"/>
    <w:rsid w:val="00AA2C9C"/>
    <w:rsid w:val="00BC0CF0"/>
    <w:rsid w:val="00C334A8"/>
    <w:rsid w:val="00DB585E"/>
    <w:rsid w:val="00EC1454"/>
    <w:rsid w:val="00EF09E8"/>
    <w:rsid w:val="00E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8D1D-011F-4B7B-B8A1-487297A8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rn.com/abstract=3183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Federica Gai</cp:lastModifiedBy>
  <cp:revision>2</cp:revision>
  <dcterms:created xsi:type="dcterms:W3CDTF">2023-09-28T16:12:00Z</dcterms:created>
  <dcterms:modified xsi:type="dcterms:W3CDTF">2023-09-28T16:12:00Z</dcterms:modified>
</cp:coreProperties>
</file>